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150FBE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150FBE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150FBE">
        <w:rPr>
          <w:rFonts w:ascii="Tahoma" w:eastAsiaTheme="minorEastAsia" w:hAnsi="Tahoma" w:cs="Tahoma"/>
          <w:sz w:val="20"/>
          <w:lang w:eastAsia="ru-RU"/>
        </w:rPr>
        <w:br/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Зарегистрировано в Минюсте России 24 ноября 2023 г. N 76100</w:t>
      </w:r>
    </w:p>
    <w:p w:rsidR="00150FBE" w:rsidRPr="00150FBE" w:rsidRDefault="00150FBE" w:rsidP="00150FBE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МИНИСТЕРСТВО ПРОСВЕЩЕНИЯ РОССИЙСКОЙ ФЕДЕРАЦИИ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ПРИКАЗ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от 17 октября 2023 г. N 774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ОБ УТВЕРЖДЕНИИ ПОРЯДКА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УВЕДОМЛЕНИЯ РАБОТОДАТЕЛЯ РАБОТНИКАМИ, ЗАМЕЩАЮЩИМИ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ТРУДОВЫХ ДОГОВОРОВ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 ПОСТАВЛЕННЫХ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ПЕРЕД МИНИСТЕРСТВОМ ПРОСВЕЩЕНИЯ РОССИЙСКОЙ ФЕДЕРАЦИИ,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 ВОЗНИКНОВЕНИИ ЛИЧНОЙ ЗАИНТЕРЕСОВАННОСТИ, КОТОРАЯ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ПРИВОДИТ ИЛИ МОЖЕТ ПРИВЕСТИ К КОНФЛИКТУ ИНТЕРЕСОВ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150FBE">
        <w:rPr>
          <w:rFonts w:ascii="Calibri" w:eastAsiaTheme="minorEastAsia" w:hAnsi="Calibri" w:cs="Calibri"/>
          <w:lang w:eastAsia="ru-RU"/>
        </w:rPr>
        <w:t xml:space="preserve">В соответствии со </w:t>
      </w:r>
      <w:hyperlink r:id="rId6">
        <w:r w:rsidRPr="00150FBE">
          <w:rPr>
            <w:rFonts w:ascii="Calibri" w:eastAsiaTheme="minorEastAsia" w:hAnsi="Calibri" w:cs="Calibri"/>
            <w:color w:val="0000FF"/>
            <w:lang w:eastAsia="ru-RU"/>
          </w:rPr>
          <w:t>статьей 11.1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г. N 273-ФЗ "О противодействии коррупции", </w:t>
      </w:r>
      <w:hyperlink r:id="rId7">
        <w:r w:rsidRPr="00150FBE">
          <w:rPr>
            <w:rFonts w:ascii="Calibri" w:eastAsiaTheme="minorEastAsia" w:hAnsi="Calibri" w:cs="Calibri"/>
            <w:color w:val="0000FF"/>
            <w:lang w:eastAsia="ru-RU"/>
          </w:rPr>
          <w:t>подпунктом "а" пункта 5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Указа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 xml:space="preserve">может привести к конфликту интересов, и о внесении изменений в некоторые акты Президента Российской Федерации", </w:t>
      </w:r>
      <w:hyperlink r:id="rId8">
        <w:r w:rsidRPr="00150FBE">
          <w:rPr>
            <w:rFonts w:ascii="Calibri" w:eastAsiaTheme="minorEastAsia" w:hAnsi="Calibri" w:cs="Calibri"/>
            <w:color w:val="0000FF"/>
            <w:lang w:eastAsia="ru-RU"/>
          </w:rPr>
          <w:t>абзацем пятым подпункта "в" пункта 1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коррупции", а также в целях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повышения эффективности мер по предотвращению и урегулированию конфликта интересов в организациях, созданных для выполнения задач, поставленных перед Министерством просвещения Российской Федерации, приказываю: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1. Утвердить прилагаемый </w:t>
      </w:r>
      <w:hyperlink w:anchor="P36">
        <w:r w:rsidRPr="00150FBE">
          <w:rPr>
            <w:rFonts w:ascii="Calibri" w:eastAsiaTheme="minorEastAsia" w:hAnsi="Calibri" w:cs="Calibri"/>
            <w:color w:val="0000FF"/>
            <w:lang w:eastAsia="ru-RU"/>
          </w:rPr>
          <w:t>Порядок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уведомления работодателя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о возникновении личной заинтересованности, которая приводит или может привести к конфликту интересов.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2. Признать утратившими силу: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9">
        <w:proofErr w:type="gramStart"/>
        <w:r w:rsidRPr="00150FBE">
          <w:rPr>
            <w:rFonts w:ascii="Calibri" w:eastAsiaTheme="minorEastAsia" w:hAnsi="Calibri" w:cs="Calibri"/>
            <w:color w:val="0000FF"/>
            <w:lang w:eastAsia="ru-RU"/>
          </w:rPr>
          <w:t>приказ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Министерства просвещения Российской Федерации от 4 февраля 2019 г. N 59 "Об утверждении Порядка уведомления представителя нанимателя работниками, замещающими отдельные должности на основании трудовых договоров в организациях, созданных для выполнения задач, поставленных перед Министерством просвещения Российской Федерации, о возникновении личной заинтересованности, которая приводит или может привести к конфликту интересов" (зарегистрирован Министерством юстиции Российской Федерации 27 февраля 2019 г., регистрационный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N 53917);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10">
        <w:proofErr w:type="gramStart"/>
        <w:r w:rsidRPr="00150FBE">
          <w:rPr>
            <w:rFonts w:ascii="Calibri" w:eastAsiaTheme="minorEastAsia" w:hAnsi="Calibri" w:cs="Calibri"/>
            <w:color w:val="0000FF"/>
            <w:lang w:eastAsia="ru-RU"/>
          </w:rPr>
          <w:t>пункт 11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изменений, которые вносятся в некоторые приказы Министерства просвещения Российской Федерации в части уточнения наименования отделов Департамента государственной службы и кадров Министерства просвещения Российской Федерации, утвержденных приказом </w:t>
      </w:r>
      <w:r w:rsidRPr="00150FBE">
        <w:rPr>
          <w:rFonts w:ascii="Calibri" w:eastAsiaTheme="minorEastAsia" w:hAnsi="Calibri" w:cs="Calibri"/>
          <w:lang w:eastAsia="ru-RU"/>
        </w:rPr>
        <w:lastRenderedPageBreak/>
        <w:t>Министерства просвещения Российской Федерации от 4 сентября 2019 г. N 469 (зарегистрирован Министерством юстиции Российской Федерации 14 ноября 2019 г., регистрационный N 56514);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r:id="rId11">
        <w:r w:rsidRPr="00150FBE">
          <w:rPr>
            <w:rFonts w:ascii="Calibri" w:eastAsiaTheme="minorEastAsia" w:hAnsi="Calibri" w:cs="Calibri"/>
            <w:color w:val="0000FF"/>
            <w:lang w:eastAsia="ru-RU"/>
          </w:rPr>
          <w:t>пункт 6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изменений, которые вносятся в некоторые приказы Министерства просвещения Российской Федерации по вопросам профилактики коррупционных правонарушений, утвержденных приказом Министерства просвещения Российской Федерации от 19 ноября 2021 г. N 852 (зарегистрирован Министерством юстиции Российской Федерации 16 февраля 2022 г., регистрационный N 67310).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Министр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С.С.КРАВЦОВ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Утвержден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приказом Министерства просвещения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от 17 октября 2023 г. N 774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P36"/>
      <w:bookmarkEnd w:id="0"/>
      <w:r w:rsidRPr="00150FBE">
        <w:rPr>
          <w:rFonts w:ascii="Calibri" w:eastAsiaTheme="minorEastAsia" w:hAnsi="Calibri" w:cs="Calibri"/>
          <w:b/>
          <w:lang w:eastAsia="ru-RU"/>
        </w:rPr>
        <w:t>ПОРЯДОК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УВЕДОМЛЕНИЯ РАБОТОДАТЕЛЯ РАБОТНИКАМИ, ЗАМЕЩАЮЩИМИ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ОТДЕЛЬНЫЕ ДОЛЖНОСТИ НА ОСНОВАНИИ ТРУДОВЫХ ДОГОВОРОВ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В ОРГАНИЗАЦИЯХ, СОЗДАННЫХ ДЛЯ ВЫПОЛНЕНИЯ ЗАДАЧ, ПОСТАВЛЕННЫХ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ПЕРЕД МИНИСТЕРСТВОМ ПРОСВЕЩЕНИЯ РОССИЙСКОЙ ФЕДЕРАЦИИ,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О ВОЗНИКНОВЕНИИ ЛИЧНОЙ ЗАИНТЕРЕСОВАННОСТИ, КОТОРАЯ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150FBE">
        <w:rPr>
          <w:rFonts w:ascii="Calibri" w:eastAsiaTheme="minorEastAsia" w:hAnsi="Calibri" w:cs="Calibri"/>
          <w:b/>
          <w:lang w:eastAsia="ru-RU"/>
        </w:rPr>
        <w:t>ПРИВОДИТ ИЛИ МОЖЕТ ПРИВЕСТИ К КОНФЛИКТУ ИНТЕРЕСОВ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1.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Работники организаций, созданных для выполнения задач, поставленных перед Министерством просвещения Российской Федерации (далее соответственно - работники, организация, Министерство), замещающие должности, включенные в Перечень должностей в организациях, созданных для выполнения задач, поставленных перед Министерством просвещения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детей, утверждаемый Министерством в соответствии с </w:t>
      </w:r>
      <w:hyperlink r:id="rId12">
        <w:r w:rsidRPr="00150FBE">
          <w:rPr>
            <w:rFonts w:ascii="Calibri" w:eastAsiaTheme="minorEastAsia" w:hAnsi="Calibri" w:cs="Calibri"/>
            <w:color w:val="0000FF"/>
            <w:lang w:eastAsia="ru-RU"/>
          </w:rPr>
          <w:t>подпунктом "а" пункта 22 Указа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коррупции", обязаны уведомлять работодателя о возникновении личной заинтересованности при исполнении должностных обязанностей, которая приводит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При возникновении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его отсутствия по какой-либо причине на рабочем месте - при первой возможности, представить письменное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произвольной форме (рекомендуемый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образец приведен в </w:t>
      </w:r>
      <w:hyperlink w:anchor="P98">
        <w:r w:rsidRPr="00150FBE">
          <w:rPr>
            <w:rFonts w:ascii="Calibri" w:eastAsiaTheme="minorEastAsia" w:hAnsi="Calibri" w:cs="Calibri"/>
            <w:color w:val="0000FF"/>
            <w:lang w:eastAsia="ru-RU"/>
          </w:rPr>
          <w:t>приложении N 1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к настоящему Порядку).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3.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Работник, для которого работодателем является Министр просвещения Российской Федерации (далее - Министр), составляет уведомление на имя заместителя Министра, являющегося председателем комиссии Министерства просвещения Российской Федерации по соблюдению требований к служебному поведению и урегулированию конфликта интересов (далее соответственно - председатель Комиссии Министерства, Комиссия Министерства) и представляет его в структурное подразделение Министерства, осуществляющее функции по профилактике коррупционных и иных правонарушений (далее - уполномоченное подразделение Министерства</w:t>
      </w:r>
      <w:proofErr w:type="gramEnd"/>
      <w:r w:rsidRPr="00150FBE">
        <w:rPr>
          <w:rFonts w:ascii="Calibri" w:eastAsiaTheme="minorEastAsia" w:hAnsi="Calibri" w:cs="Calibri"/>
          <w:lang w:eastAsia="ru-RU"/>
        </w:rPr>
        <w:t>).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150FBE">
        <w:rPr>
          <w:rFonts w:ascii="Calibri" w:eastAsiaTheme="minorEastAsia" w:hAnsi="Calibri" w:cs="Calibri"/>
          <w:lang w:eastAsia="ru-RU"/>
        </w:rPr>
        <w:t>Работники, для которых работодателем является руководитель организации (руководитель филиала организации), составляют уведомление на имя руководителя организации и представляют его в структурное подразделение организации, на которое возложены функции по профилактике коррупционных и иных правонарушений (далее - структурное подразделение организации) или должностному лицу организации, ответственному за работу по профилактике коррупционных и иных правонарушений (далее - ответственное должностное лицо).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4. Уведомление представляется работником лично либо направляется посредством почтовой связи.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работником по предотвращению или урегулированию конфликта интересов.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5. Уведомление регистрируется уполномоченным подразделением Министерства (структурным подразделением организации, ответственным должностным лицом) в течение одного рабочего дня со дня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(рекомендуемый образец приведен в </w:t>
      </w:r>
      <w:hyperlink w:anchor="P147">
        <w:r w:rsidRPr="00150FBE">
          <w:rPr>
            <w:rFonts w:ascii="Calibri" w:eastAsiaTheme="minorEastAsia" w:hAnsi="Calibri" w:cs="Calibri"/>
            <w:color w:val="0000FF"/>
            <w:lang w:eastAsia="ru-RU"/>
          </w:rPr>
          <w:t>приложении N 2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к настоящему Порядку).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6. Копия уведомления с отметкой о его регистрации выдается работнику на руки под подпись либо направляется по почте с уведомлением о вручении или по телекоммуникационным каналам связи.</w:t>
      </w:r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7.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 xml:space="preserve">Рассмотрение уведомления, поступившего в уполномоченное подразделение Министерства, и принятие соответствующего по нему решения осуществляется в порядке, установленном </w:t>
      </w:r>
      <w:hyperlink r:id="rId13">
        <w:r w:rsidRPr="00150FBE">
          <w:rPr>
            <w:rFonts w:ascii="Calibri" w:eastAsiaTheme="minorEastAsia" w:hAnsi="Calibri" w:cs="Calibri"/>
            <w:color w:val="0000FF"/>
            <w:lang w:eastAsia="ru-RU"/>
          </w:rPr>
          <w:t>Положением</w:t>
        </w:r>
      </w:hyperlink>
      <w:r w:rsidRPr="00150FBE">
        <w:rPr>
          <w:rFonts w:ascii="Calibri" w:eastAsiaTheme="minorEastAsia" w:hAnsi="Calibri" w:cs="Calibri"/>
          <w:lang w:eastAsia="ru-RU"/>
        </w:rPr>
        <w:t xml:space="preserve"> о комиссии Министерства просвещения Российской Федерации по соблюдению требований к служебному поведению и урегулированию конфликта интересов, утвержденным приказом Министерства просвещения Российской Федерации от 5 октября 2018 г. N 97 (зарегистрирован Министерством юстиции Российской Федерации 7 ноября 2018 г., регистрационный N 52618), с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изменениями, внесенными приказами Министерства просвещения Российской Федерации от 4 сентября 2019 г. N 469 (зарегистрирован Министерством юстиции Российской Федерации 14 ноября 2019 г., регистрационный N 56514), от 28 сентября 2021 г. N 674 (зарегистрирован Министерством юстиции Российской Федерации 23 декабря 2021 г., регистрационный N 66509) и от 6 сентября 2022 г. N 808 (зарегистрирован Министерством юстиции Российской Федерации 7 октября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2022 г., регистрационный N 70418).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8. Уведомление, поступившее в структурное подразделение организации (ответственному </w:t>
      </w:r>
      <w:r w:rsidRPr="00150FBE">
        <w:rPr>
          <w:rFonts w:ascii="Calibri" w:eastAsiaTheme="minorEastAsia" w:hAnsi="Calibri" w:cs="Calibri"/>
          <w:lang w:eastAsia="ru-RU"/>
        </w:rPr>
        <w:lastRenderedPageBreak/>
        <w:t>должностному лицу), в 3-дневный срок со дня его поступления направляется в комиссию по противодействию коррупции и урегулированию конфликта интересов в организации, которая рассматривает уведомление и принимает по нему решение.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lastRenderedPageBreak/>
        <w:t>Приложение N 1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работниками, замещающими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трудовых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договоров в организациях, созданных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перед Министерством просвещения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Российской Федерации, о возникновении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личной заинтересованности, которая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приводит или может привести к конфликту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интересов,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утвержденному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приказом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Министерства просвещения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от 17 октября 2023 г. N 774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Рекомендуемый образец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59"/>
        <w:gridCol w:w="4120"/>
      </w:tblGrid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Председателю Комиссии Министерства просвещения Российской Федерации по соблюдению требований к служебному поведению и урегулированию конфликта интересов (руководителю организации)</w:t>
            </w: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фамилия, имя, отчество (при наличии),</w:t>
            </w: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от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фамилия, имя, отчество (при наличии)</w:t>
            </w: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работника, направившего уведомление,</w:t>
            </w: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замещаемая им должность, контактный телефон, адрес электронной почты</w:t>
            </w:r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1" w:name="P98"/>
            <w:bookmarkEnd w:id="1"/>
            <w:r w:rsidRPr="00150FBE">
              <w:rPr>
                <w:rFonts w:ascii="Calibri" w:eastAsiaTheme="minorEastAsia" w:hAnsi="Calibri" w:cs="Calibri"/>
                <w:lang w:eastAsia="ru-RU"/>
              </w:rPr>
              <w:t>Уведомление</w:t>
            </w:r>
          </w:p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150FBE">
              <w:rPr>
                <w:rFonts w:ascii="Calibri" w:eastAsiaTheme="minorEastAsia" w:hAnsi="Calibri" w:cs="Calibri"/>
                <w:lang w:eastAsia="ru-RU"/>
              </w:rPr>
              <w:t>нужное</w:t>
            </w:r>
            <w:proofErr w:type="gramEnd"/>
            <w:r w:rsidRPr="00150FBE">
              <w:rPr>
                <w:rFonts w:ascii="Calibri" w:eastAsiaTheme="minorEastAsia" w:hAnsi="Calibri" w:cs="Calibri"/>
                <w:lang w:eastAsia="ru-RU"/>
              </w:rPr>
              <w:t xml:space="preserve"> подчеркнуть):</w:t>
            </w:r>
          </w:p>
        </w:tc>
      </w:tr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1. Обстоятельства, являющиеся основанием возникновения личной заинтересованности:</w:t>
            </w:r>
          </w:p>
        </w:tc>
      </w:tr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2. 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3. Предлагаемые (принятые) меры по предотвращению или урегулированию конфликта интересов:</w:t>
            </w:r>
          </w:p>
        </w:tc>
      </w:tr>
      <w:tr w:rsidR="00150FBE" w:rsidRPr="00150FBE" w:rsidTr="00B2335F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Намереваюсь (не намереваюсь) лично присутствовать на заседании комиссии Министерства просвещения Российской Федерации по соблюдению требований к служебному поведению и урегулированию конфликта интересов (комиссии по противодействию коррупции и урегулированию конфликта интересов в организации) при рассмотрении настоящего уведомления (</w:t>
            </w:r>
            <w:proofErr w:type="gramStart"/>
            <w:r w:rsidRPr="00150FBE">
              <w:rPr>
                <w:rFonts w:ascii="Calibri" w:eastAsiaTheme="minorEastAsia" w:hAnsi="Calibri" w:cs="Calibri"/>
                <w:lang w:eastAsia="ru-RU"/>
              </w:rPr>
              <w:t>нужное</w:t>
            </w:r>
            <w:proofErr w:type="gramEnd"/>
            <w:r w:rsidRPr="00150FBE">
              <w:rPr>
                <w:rFonts w:ascii="Calibri" w:eastAsiaTheme="minorEastAsia" w:hAnsi="Calibri" w:cs="Calibri"/>
                <w:lang w:eastAsia="ru-RU"/>
              </w:rPr>
              <w:t xml:space="preserve"> подчеркнуть).</w:t>
            </w:r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340"/>
        <w:gridCol w:w="2376"/>
        <w:gridCol w:w="340"/>
        <w:gridCol w:w="3515"/>
      </w:tblGrid>
      <w:tr w:rsidR="00150FBE" w:rsidRPr="00150FBE" w:rsidTr="00B2335F">
        <w:tc>
          <w:tcPr>
            <w:tcW w:w="2429" w:type="dxa"/>
            <w:tcBorders>
              <w:top w:val="nil"/>
              <w:left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515" w:type="dxa"/>
            <w:tcBorders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расшифровка подписи</w:t>
            </w:r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50FBE" w:rsidRPr="00150FBE" w:rsidTr="00B2335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Регистрационный номер в журнале _____________________</w:t>
            </w:r>
          </w:p>
        </w:tc>
      </w:tr>
      <w:tr w:rsidR="00150FBE" w:rsidRPr="00150FBE" w:rsidTr="00B2335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Дата регистрации уведомления "__" ________________ 20__ г.</w:t>
            </w:r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150FBE" w:rsidRPr="00150FBE" w:rsidTr="00B2335F">
        <w:tc>
          <w:tcPr>
            <w:tcW w:w="8957" w:type="dxa"/>
            <w:tcBorders>
              <w:top w:val="nil"/>
              <w:left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B2335F">
        <w:tc>
          <w:tcPr>
            <w:tcW w:w="8957" w:type="dxa"/>
            <w:tcBorders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proofErr w:type="gramStart"/>
            <w:r w:rsidRPr="00150FBE">
              <w:rPr>
                <w:rFonts w:ascii="Calibri" w:eastAsiaTheme="minorEastAsia" w:hAnsi="Calibri" w:cs="Calibri"/>
                <w:lang w:eastAsia="ru-RU"/>
              </w:rPr>
              <w:t>должность, подпись, фамилия, имя, отчество (при наличии) федерального государственного гражданского служащего (работника структурного подразделения организации, ответственного должностного лица), зарегистрировавшего уведомление</w:t>
            </w:r>
            <w:proofErr w:type="gramEnd"/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>
        <w:rPr>
          <w:rFonts w:ascii="Calibri" w:eastAsiaTheme="minorEastAsia" w:hAnsi="Calibri" w:cs="Calibri"/>
          <w:lang w:eastAsia="ru-RU"/>
        </w:rPr>
        <w:br w:type="page"/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lastRenderedPageBreak/>
        <w:t>Приложение N 2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к Порядку уведомления работодателя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работниками, замещающими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отдельные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должности на основании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трудовых</w:t>
      </w:r>
      <w:proofErr w:type="gramEnd"/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договоров в организациях, созданных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для выполнения задач, поставленных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перед Министерством просвещения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Российской Федерации, о возникновении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личной заинтересованности, которая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приводит или может привести к конфликту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 xml:space="preserve">интересов, </w:t>
      </w:r>
      <w:proofErr w:type="gramStart"/>
      <w:r w:rsidRPr="00150FBE">
        <w:rPr>
          <w:rFonts w:ascii="Calibri" w:eastAsiaTheme="minorEastAsia" w:hAnsi="Calibri" w:cs="Calibri"/>
          <w:lang w:eastAsia="ru-RU"/>
        </w:rPr>
        <w:t>утвержденному</w:t>
      </w:r>
      <w:proofErr w:type="gramEnd"/>
      <w:r w:rsidRPr="00150FBE">
        <w:rPr>
          <w:rFonts w:ascii="Calibri" w:eastAsiaTheme="minorEastAsia" w:hAnsi="Calibri" w:cs="Calibri"/>
          <w:lang w:eastAsia="ru-RU"/>
        </w:rPr>
        <w:t xml:space="preserve"> приказом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Министерства просвещения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от 17 октября 2023 г. N 774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150FBE">
        <w:rPr>
          <w:rFonts w:ascii="Calibri" w:eastAsiaTheme="minorEastAsia" w:hAnsi="Calibri" w:cs="Calibri"/>
          <w:lang w:eastAsia="ru-RU"/>
        </w:rPr>
        <w:t>Рекомендуемый образец</w:t>
      </w: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9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794"/>
        <w:gridCol w:w="1656"/>
        <w:gridCol w:w="680"/>
        <w:gridCol w:w="1637"/>
        <w:gridCol w:w="1531"/>
        <w:gridCol w:w="1044"/>
        <w:gridCol w:w="147"/>
        <w:gridCol w:w="794"/>
      </w:tblGrid>
      <w:tr w:rsidR="00150FBE" w:rsidRPr="00150FBE" w:rsidTr="00150FBE">
        <w:trPr>
          <w:gridAfter w:val="2"/>
          <w:wAfter w:w="941" w:type="dxa"/>
        </w:trPr>
        <w:tc>
          <w:tcPr>
            <w:tcW w:w="8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2" w:name="P147"/>
            <w:bookmarkEnd w:id="2"/>
            <w:r w:rsidRPr="00150FBE">
              <w:rPr>
                <w:rFonts w:ascii="Calibri" w:eastAsiaTheme="minorEastAsia" w:hAnsi="Calibri" w:cs="Calibri"/>
                <w:lang w:eastAsia="ru-RU"/>
              </w:rPr>
              <w:t>Журнал</w:t>
            </w:r>
          </w:p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150FBE" w:rsidRPr="00150FBE" w:rsidTr="00150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 xml:space="preserve">N </w:t>
            </w:r>
            <w:proofErr w:type="gramStart"/>
            <w:r w:rsidRPr="00150FBE">
              <w:rPr>
                <w:rFonts w:ascii="Calibri" w:eastAsiaTheme="minorEastAsia" w:hAnsi="Calibri" w:cs="Calibri"/>
                <w:lang w:eastAsia="ru-RU"/>
              </w:rPr>
              <w:t>п</w:t>
            </w:r>
            <w:proofErr w:type="gramEnd"/>
            <w:r w:rsidRPr="00150FBE">
              <w:rPr>
                <w:rFonts w:ascii="Calibri" w:eastAsiaTheme="minorEastAsia" w:hAnsi="Calibri" w:cs="Calibri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Дата и время регистрации уведомления</w:t>
            </w:r>
          </w:p>
        </w:tc>
        <w:tc>
          <w:tcPr>
            <w:tcW w:w="794" w:type="dxa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Количество листов</w:t>
            </w:r>
          </w:p>
        </w:tc>
        <w:tc>
          <w:tcPr>
            <w:tcW w:w="3973" w:type="dxa"/>
            <w:gridSpan w:val="3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Сведения о работнике, подавшем уведомление</w:t>
            </w:r>
          </w:p>
        </w:tc>
        <w:tc>
          <w:tcPr>
            <w:tcW w:w="1531" w:type="dxa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Фамилия, инициалы, подпись лица, принявшего уведомление</w:t>
            </w:r>
          </w:p>
        </w:tc>
        <w:tc>
          <w:tcPr>
            <w:tcW w:w="1191" w:type="dxa"/>
            <w:gridSpan w:val="2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Отметка о получении (направлении) копии</w:t>
            </w:r>
          </w:p>
        </w:tc>
        <w:tc>
          <w:tcPr>
            <w:tcW w:w="794" w:type="dxa"/>
            <w:vMerge w:val="restart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Примечание</w:t>
            </w:r>
          </w:p>
        </w:tc>
      </w:tr>
      <w:tr w:rsidR="00150FBE" w:rsidRPr="00150FBE" w:rsidTr="00150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6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Фамилия, имя, отчество (при наличии)</w:t>
            </w:r>
          </w:p>
        </w:tc>
        <w:tc>
          <w:tcPr>
            <w:tcW w:w="680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должность</w:t>
            </w:r>
          </w:p>
        </w:tc>
        <w:tc>
          <w:tcPr>
            <w:tcW w:w="1637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Контактный номер, адрес электронной почты</w:t>
            </w:r>
          </w:p>
        </w:tc>
        <w:tc>
          <w:tcPr>
            <w:tcW w:w="1531" w:type="dxa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1" w:type="dxa"/>
            <w:gridSpan w:val="2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  <w:vMerge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150FBE" w:rsidRPr="00150FBE" w:rsidTr="00150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13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79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656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680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637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1531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1191" w:type="dxa"/>
            <w:gridSpan w:val="2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79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150FBE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</w:tr>
      <w:tr w:rsidR="00150FBE" w:rsidRPr="00150FBE" w:rsidTr="00150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56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37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1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1" w:type="dxa"/>
            <w:gridSpan w:val="2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</w:tcPr>
          <w:p w:rsidR="00150FBE" w:rsidRPr="00150FBE" w:rsidRDefault="00150FBE" w:rsidP="00150FB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150FBE" w:rsidRPr="00150FBE" w:rsidRDefault="00150FBE" w:rsidP="00150FBE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7967D7" w:rsidRDefault="007967D7">
      <w:bookmarkStart w:id="3" w:name="_GoBack"/>
      <w:bookmarkEnd w:id="3"/>
    </w:p>
    <w:sectPr w:rsidR="007967D7" w:rsidSect="00567D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BE"/>
    <w:rsid w:val="00150FBE"/>
    <w:rsid w:val="007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F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F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75&amp;dst=100021" TargetMode="External"/><Relationship Id="rId13" Type="http://schemas.openxmlformats.org/officeDocument/2006/relationships/hyperlink" Target="https://login.consultant.ru/link/?req=doc&amp;base=LAW&amp;n=428533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8041&amp;dst=100086" TargetMode="External"/><Relationship Id="rId12" Type="http://schemas.openxmlformats.org/officeDocument/2006/relationships/hyperlink" Target="https://login.consultant.ru/link/?req=doc&amp;base=LAW&amp;n=468040&amp;dst=100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72" TargetMode="External"/><Relationship Id="rId11" Type="http://schemas.openxmlformats.org/officeDocument/2006/relationships/hyperlink" Target="https://login.consultant.ru/link/?req=doc&amp;base=LAW&amp;n=409643&amp;dst=10006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949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97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1960</Words>
  <Characters>11173</Characters>
  <Application>Microsoft Office Word</Application>
  <DocSecurity>0</DocSecurity>
  <Lines>93</Lines>
  <Paragraphs>26</Paragraphs>
  <ScaleCrop>false</ScaleCrop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2024-03-11T12:40:00Z</dcterms:created>
  <dcterms:modified xsi:type="dcterms:W3CDTF">2024-03-11T12:41:00Z</dcterms:modified>
</cp:coreProperties>
</file>